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>Закупка состоит из</w:t>
      </w:r>
      <w:r w:rsidR="00197AC7">
        <w:rPr>
          <w:rFonts w:ascii="Times New Roman" w:hAnsi="Times New Roman"/>
          <w:b/>
          <w:sz w:val="24"/>
          <w:szCs w:val="24"/>
        </w:rPr>
        <w:t xml:space="preserve"> </w:t>
      </w:r>
      <w:r w:rsidR="00F84873">
        <w:rPr>
          <w:rFonts w:ascii="Times New Roman" w:hAnsi="Times New Roman"/>
          <w:b/>
          <w:sz w:val="24"/>
          <w:szCs w:val="24"/>
        </w:rPr>
        <w:t>1</w:t>
      </w:r>
      <w:r w:rsidR="00C95A2D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="00F84873" w:rsidRPr="00D80C0F">
        <w:rPr>
          <w:rFonts w:ascii="Times New Roman" w:hAnsi="Times New Roman"/>
          <w:b/>
          <w:sz w:val="24"/>
          <w:szCs w:val="24"/>
        </w:rPr>
        <w:t>лот</w:t>
      </w:r>
      <w:r w:rsidR="00F84873"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свыше 1 года до 2 лет (включительно) должны поставляться с остаточным сроком годности не менее </w:t>
      </w:r>
      <w:r w:rsidR="004A0E80" w:rsidRPr="005F17C7">
        <w:rPr>
          <w:rFonts w:ascii="Times New Roman" w:hAnsi="Times New Roman" w:cs="Times New Roman"/>
          <w:sz w:val="24"/>
          <w:szCs w:val="24"/>
        </w:rPr>
        <w:t>1</w:t>
      </w:r>
      <w:r w:rsidR="004A0E80">
        <w:rPr>
          <w:rFonts w:ascii="Times New Roman" w:hAnsi="Times New Roman" w:cs="Times New Roman"/>
          <w:sz w:val="24"/>
          <w:szCs w:val="24"/>
        </w:rPr>
        <w:t>6</w:t>
      </w:r>
      <w:r w:rsidR="004A0E80" w:rsidRPr="005F17C7">
        <w:rPr>
          <w:rFonts w:ascii="Times New Roman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hAnsi="Times New Roman" w:cs="Times New Roman"/>
          <w:sz w:val="24"/>
          <w:szCs w:val="24"/>
        </w:rPr>
        <w:t>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свыше 2 лет до 3 лет (включительно) должны поставляться с остаточным сроком годности не менее </w:t>
      </w:r>
      <w:r w:rsidR="004A0E80">
        <w:rPr>
          <w:rFonts w:ascii="Times New Roman" w:hAnsi="Times New Roman" w:cs="Times New Roman"/>
          <w:sz w:val="24"/>
          <w:szCs w:val="24"/>
        </w:rPr>
        <w:t>24</w:t>
      </w:r>
      <w:r w:rsidR="004A0E80" w:rsidRPr="005F17C7">
        <w:rPr>
          <w:rFonts w:ascii="Times New Roman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hAnsi="Times New Roman" w:cs="Times New Roman"/>
          <w:sz w:val="24"/>
          <w:szCs w:val="24"/>
        </w:rPr>
        <w:t>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5F17C7" w:rsidRPr="005F17C7" w:rsidRDefault="005F17C7" w:rsidP="005F17C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Поставка должна быть произведена в течение 2017г.,  конкретные даты поставки будут согласовываться между Заказчиком и Поставщиком дополнительно, за </w:t>
      </w:r>
      <w:r w:rsidRPr="00E11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="00E11ABB" w:rsidRPr="00E11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</w:t>
      </w:r>
      <w:r w:rsidRPr="00E11ABB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до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конкретной даты поставки</w:t>
      </w:r>
    </w:p>
    <w:p w:rsidR="00364A5D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 xml:space="preserve">ОБРАЩАЕМ ВАШЕ ВНИМАНИЕ: Во всех случаях указания  Покупателем в техническом задании торговых марок, наименований производителей, такие указания читать со словами «или эквивалент». </w:t>
      </w:r>
    </w:p>
    <w:p w:rsidR="00364A5D" w:rsidRPr="00364A5D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 xml:space="preserve">Лот №1: </w:t>
      </w:r>
      <w:r w:rsidRPr="00364A5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0D6C0D" w:rsidRPr="000D6C0D">
        <w:rPr>
          <w:rFonts w:ascii="Times New Roman" w:eastAsia="Calibri" w:hAnsi="Times New Roman" w:cs="Times New Roman"/>
          <w:sz w:val="24"/>
          <w:szCs w:val="24"/>
          <w:lang w:eastAsia="ar-SA"/>
        </w:rPr>
        <w:t>бумажных простыней для нужд ООО «</w:t>
      </w:r>
      <w:proofErr w:type="spellStart"/>
      <w:r w:rsidR="000D6C0D" w:rsidRPr="000D6C0D">
        <w:rPr>
          <w:rFonts w:ascii="Times New Roman" w:eastAsia="Calibri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0D6C0D" w:rsidRPr="000D6C0D">
        <w:rPr>
          <w:rFonts w:ascii="Times New Roman" w:eastAsia="Calibri" w:hAnsi="Times New Roman" w:cs="Times New Roman"/>
          <w:sz w:val="24"/>
          <w:szCs w:val="24"/>
          <w:lang w:eastAsia="ar-SA"/>
        </w:rPr>
        <w:t>» в 2017 году</w:t>
      </w:r>
      <w:bookmarkStart w:id="0" w:name="_GoBack"/>
      <w:bookmarkEnd w:id="0"/>
    </w:p>
    <w:p w:rsidR="00A24C82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67"/>
        <w:gridCol w:w="3334"/>
        <w:gridCol w:w="8447"/>
        <w:gridCol w:w="1275"/>
        <w:gridCol w:w="1276"/>
      </w:tblGrid>
      <w:tr w:rsidR="000D6C0D" w:rsidTr="000D6C0D">
        <w:trPr>
          <w:trHeight w:val="801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0D6C0D" w:rsidRDefault="000D6C0D" w:rsidP="00AE31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0D6C0D" w:rsidRDefault="000D6C0D" w:rsidP="00AE31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8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0D6C0D" w:rsidRDefault="000D6C0D" w:rsidP="00AE31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0D6C0D" w:rsidRDefault="000D6C0D" w:rsidP="00AE31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0D6C0D" w:rsidRDefault="000D6C0D" w:rsidP="00AE31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0D6C0D" w:rsidRPr="00BC0BB8" w:rsidTr="000D6C0D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0D" w:rsidRPr="002E1856" w:rsidRDefault="000D6C0D" w:rsidP="00AE31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185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C0D" w:rsidRPr="00BC0BB8" w:rsidRDefault="000D6C0D" w:rsidP="00AE319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Простыни бум. 2 сл. </w:t>
            </w:r>
            <w:proofErr w:type="spellStart"/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>Medilux</w:t>
            </w:r>
            <w:proofErr w:type="spellEnd"/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>Five</w:t>
            </w:r>
            <w:proofErr w:type="spellEnd"/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см., 52 м. в рулоне </w:t>
            </w:r>
            <w:proofErr w:type="spellStart"/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>Celtex</w:t>
            </w:r>
            <w:proofErr w:type="spellEnd"/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>/C1, C62655</w:t>
            </w:r>
          </w:p>
        </w:tc>
        <w:tc>
          <w:tcPr>
            <w:tcW w:w="8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6C0D" w:rsidRPr="00BC0BB8" w:rsidRDefault="000D6C0D" w:rsidP="00AE319C">
            <w:pPr>
              <w:rPr>
                <w:rFonts w:ascii="Times New Roman" w:hAnsi="Times New Roman"/>
                <w:sz w:val="24"/>
                <w:szCs w:val="24"/>
              </w:rPr>
            </w:pPr>
            <w:r w:rsidRPr="00BC0BB8">
              <w:rPr>
                <w:rFonts w:ascii="Times New Roman" w:hAnsi="Times New Roman"/>
                <w:sz w:val="24"/>
                <w:szCs w:val="24"/>
              </w:rPr>
              <w:t xml:space="preserve">Простынь </w:t>
            </w:r>
            <w:proofErr w:type="spellStart"/>
            <w:r w:rsidRPr="00BC0BB8">
              <w:rPr>
                <w:rFonts w:ascii="Times New Roman" w:hAnsi="Times New Roman"/>
                <w:sz w:val="24"/>
                <w:szCs w:val="24"/>
              </w:rPr>
              <w:t>Medilux</w:t>
            </w:r>
            <w:proofErr w:type="spellEnd"/>
            <w:r w:rsidRPr="00BC0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BB8">
              <w:rPr>
                <w:rFonts w:ascii="Times New Roman" w:hAnsi="Times New Roman"/>
                <w:sz w:val="24"/>
                <w:szCs w:val="24"/>
              </w:rPr>
              <w:t>Five</w:t>
            </w:r>
            <w:proofErr w:type="spellEnd"/>
            <w:r w:rsidRPr="00BC0BB8">
              <w:rPr>
                <w:rFonts w:ascii="Times New Roman" w:hAnsi="Times New Roman"/>
                <w:sz w:val="24"/>
                <w:szCs w:val="24"/>
              </w:rPr>
              <w:t xml:space="preserve">, бумажные, 100% целлюлоза, белого цвета,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BC0BB8">
              <w:rPr>
                <w:rFonts w:ascii="Times New Roman" w:hAnsi="Times New Roman"/>
                <w:sz w:val="24"/>
                <w:szCs w:val="24"/>
              </w:rPr>
              <w:t xml:space="preserve">2 слоя, ширина 50см, длина 50м, 9 </w:t>
            </w:r>
            <w:proofErr w:type="spellStart"/>
            <w:r w:rsidRPr="00BC0BB8">
              <w:rPr>
                <w:rFonts w:ascii="Times New Roman" w:hAnsi="Times New Roman"/>
                <w:sz w:val="24"/>
                <w:szCs w:val="24"/>
              </w:rPr>
              <w:t>рул</w:t>
            </w:r>
            <w:proofErr w:type="spellEnd"/>
            <w:r w:rsidRPr="00BC0BB8">
              <w:rPr>
                <w:rFonts w:ascii="Times New Roman" w:hAnsi="Times New Roman"/>
                <w:sz w:val="24"/>
                <w:szCs w:val="24"/>
              </w:rPr>
              <w:t>/короб.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C0D" w:rsidRPr="00BC0BB8" w:rsidRDefault="000D6C0D" w:rsidP="00AE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>рулон.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C0D" w:rsidRPr="00BC0BB8" w:rsidRDefault="000D6C0D" w:rsidP="00AE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</w:tr>
      <w:tr w:rsidR="000D6C0D" w:rsidRPr="00BC0BB8" w:rsidTr="000D6C0D">
        <w:trPr>
          <w:trHeight w:val="9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0D" w:rsidRPr="002E1856" w:rsidRDefault="000D6C0D" w:rsidP="00AE31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C0D" w:rsidRPr="00BC0BB8" w:rsidRDefault="000D6C0D" w:rsidP="00AE319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Простыни бум. 2 сл. </w:t>
            </w:r>
            <w:proofErr w:type="spellStart"/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>Medilux</w:t>
            </w:r>
            <w:proofErr w:type="spellEnd"/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>Four</w:t>
            </w:r>
            <w:proofErr w:type="spellEnd"/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40 см., 50 м. в рулоне </w:t>
            </w:r>
            <w:proofErr w:type="spellStart"/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>Celtex</w:t>
            </w:r>
            <w:proofErr w:type="spellEnd"/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>/C1, C62653</w:t>
            </w:r>
          </w:p>
        </w:tc>
        <w:tc>
          <w:tcPr>
            <w:tcW w:w="8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6C0D" w:rsidRPr="00BC0BB8" w:rsidRDefault="000D6C0D" w:rsidP="00AE319C">
            <w:pPr>
              <w:rPr>
                <w:rFonts w:ascii="Times New Roman" w:hAnsi="Times New Roman"/>
                <w:sz w:val="24"/>
                <w:szCs w:val="24"/>
              </w:rPr>
            </w:pPr>
            <w:r w:rsidRPr="00BC0BB8">
              <w:rPr>
                <w:rFonts w:ascii="Times New Roman" w:hAnsi="Times New Roman"/>
                <w:sz w:val="24"/>
                <w:szCs w:val="24"/>
              </w:rPr>
              <w:t xml:space="preserve">Простынь </w:t>
            </w:r>
            <w:proofErr w:type="spellStart"/>
            <w:r w:rsidRPr="00BC0BB8">
              <w:rPr>
                <w:rFonts w:ascii="Times New Roman" w:hAnsi="Times New Roman"/>
                <w:sz w:val="24"/>
                <w:szCs w:val="24"/>
              </w:rPr>
              <w:t>Medilux</w:t>
            </w:r>
            <w:proofErr w:type="spellEnd"/>
            <w:r w:rsidRPr="00BC0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0BB8">
              <w:rPr>
                <w:rFonts w:ascii="Times New Roman" w:hAnsi="Times New Roman"/>
                <w:sz w:val="24"/>
                <w:szCs w:val="24"/>
              </w:rPr>
              <w:t>Four</w:t>
            </w:r>
            <w:proofErr w:type="spellEnd"/>
            <w:r w:rsidRPr="00BC0BB8">
              <w:rPr>
                <w:rFonts w:ascii="Times New Roman" w:hAnsi="Times New Roman"/>
                <w:sz w:val="24"/>
                <w:szCs w:val="24"/>
              </w:rPr>
              <w:t xml:space="preserve">, бумажные, 100% целлюлоза, белого цвета,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BC0BB8">
              <w:rPr>
                <w:rFonts w:ascii="Times New Roman" w:hAnsi="Times New Roman"/>
                <w:sz w:val="24"/>
                <w:szCs w:val="24"/>
              </w:rPr>
              <w:t xml:space="preserve">2 слоя, ширина 40см, длина 50м, 9 </w:t>
            </w:r>
            <w:proofErr w:type="spellStart"/>
            <w:r w:rsidRPr="00BC0BB8">
              <w:rPr>
                <w:rFonts w:ascii="Times New Roman" w:hAnsi="Times New Roman"/>
                <w:sz w:val="24"/>
                <w:szCs w:val="24"/>
              </w:rPr>
              <w:t>рул</w:t>
            </w:r>
            <w:proofErr w:type="spellEnd"/>
            <w:r w:rsidRPr="00BC0BB8">
              <w:rPr>
                <w:rFonts w:ascii="Times New Roman" w:hAnsi="Times New Roman"/>
                <w:sz w:val="24"/>
                <w:szCs w:val="24"/>
              </w:rPr>
              <w:t>/короб.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C0D" w:rsidRPr="00BC0BB8" w:rsidRDefault="000D6C0D" w:rsidP="00AE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0BB8">
              <w:rPr>
                <w:rFonts w:ascii="Times New Roman" w:hAnsi="Times New Roman"/>
                <w:color w:val="000000"/>
                <w:sz w:val="24"/>
                <w:szCs w:val="24"/>
              </w:rPr>
              <w:t>рулон.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C0D" w:rsidRPr="00BC0BB8" w:rsidRDefault="000D6C0D" w:rsidP="00AE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</w:tr>
    </w:tbl>
    <w:p w:rsidR="00E4619E" w:rsidRDefault="00E4619E" w:rsidP="002163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4619E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D6C0D"/>
    <w:rsid w:val="00107B66"/>
    <w:rsid w:val="001657D4"/>
    <w:rsid w:val="00197AC7"/>
    <w:rsid w:val="0021633C"/>
    <w:rsid w:val="00293312"/>
    <w:rsid w:val="00353EDB"/>
    <w:rsid w:val="00356493"/>
    <w:rsid w:val="00364A5D"/>
    <w:rsid w:val="003722E8"/>
    <w:rsid w:val="00427FC5"/>
    <w:rsid w:val="004A0E80"/>
    <w:rsid w:val="00571673"/>
    <w:rsid w:val="00577B91"/>
    <w:rsid w:val="0059344E"/>
    <w:rsid w:val="005F17C7"/>
    <w:rsid w:val="005F40DA"/>
    <w:rsid w:val="006203CE"/>
    <w:rsid w:val="00683F72"/>
    <w:rsid w:val="00783EA7"/>
    <w:rsid w:val="008042D2"/>
    <w:rsid w:val="008919AE"/>
    <w:rsid w:val="008A25A1"/>
    <w:rsid w:val="0094759C"/>
    <w:rsid w:val="009960F1"/>
    <w:rsid w:val="009E3E18"/>
    <w:rsid w:val="009F3E7D"/>
    <w:rsid w:val="00A24C82"/>
    <w:rsid w:val="00BE2641"/>
    <w:rsid w:val="00C154CC"/>
    <w:rsid w:val="00C50F9D"/>
    <w:rsid w:val="00C91B43"/>
    <w:rsid w:val="00C95A2D"/>
    <w:rsid w:val="00DA4C9A"/>
    <w:rsid w:val="00E11ABB"/>
    <w:rsid w:val="00E176D8"/>
    <w:rsid w:val="00E4619E"/>
    <w:rsid w:val="00EA0675"/>
    <w:rsid w:val="00EE0C57"/>
    <w:rsid w:val="00F217AF"/>
    <w:rsid w:val="00F8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uiPriority w:val="99"/>
    <w:rsid w:val="00107B66"/>
    <w:rPr>
      <w:rFonts w:cs="Times New Roman"/>
    </w:rPr>
  </w:style>
  <w:style w:type="character" w:customStyle="1" w:styleId="FontStyle18">
    <w:name w:val="Font Style18"/>
    <w:uiPriority w:val="99"/>
    <w:rsid w:val="00107B66"/>
    <w:rPr>
      <w:rFonts w:ascii="Times New Roman" w:hAnsi="Times New Roman"/>
      <w:sz w:val="22"/>
    </w:rPr>
  </w:style>
  <w:style w:type="character" w:styleId="ac">
    <w:name w:val="Emphasis"/>
    <w:basedOn w:val="a0"/>
    <w:qFormat/>
    <w:rsid w:val="00107B66"/>
    <w:rPr>
      <w:i/>
      <w:iCs/>
    </w:rPr>
  </w:style>
  <w:style w:type="paragraph" w:styleId="2">
    <w:name w:val="Body Text 2"/>
    <w:basedOn w:val="a"/>
    <w:link w:val="20"/>
    <w:uiPriority w:val="99"/>
    <w:unhideWhenUsed/>
    <w:rsid w:val="00107B6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B6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uiPriority w:val="99"/>
    <w:rsid w:val="00107B66"/>
    <w:rPr>
      <w:rFonts w:cs="Times New Roman"/>
    </w:rPr>
  </w:style>
  <w:style w:type="character" w:customStyle="1" w:styleId="FontStyle18">
    <w:name w:val="Font Style18"/>
    <w:uiPriority w:val="99"/>
    <w:rsid w:val="00107B66"/>
    <w:rPr>
      <w:rFonts w:ascii="Times New Roman" w:hAnsi="Times New Roman"/>
      <w:sz w:val="22"/>
    </w:rPr>
  </w:style>
  <w:style w:type="character" w:styleId="ac">
    <w:name w:val="Emphasis"/>
    <w:basedOn w:val="a0"/>
    <w:qFormat/>
    <w:rsid w:val="00107B66"/>
    <w:rPr>
      <w:i/>
      <w:iCs/>
    </w:rPr>
  </w:style>
  <w:style w:type="paragraph" w:styleId="2">
    <w:name w:val="Body Text 2"/>
    <w:basedOn w:val="a"/>
    <w:link w:val="20"/>
    <w:uiPriority w:val="99"/>
    <w:unhideWhenUsed/>
    <w:rsid w:val="00107B6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B6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28</cp:revision>
  <cp:lastPrinted>2015-11-11T09:45:00Z</cp:lastPrinted>
  <dcterms:created xsi:type="dcterms:W3CDTF">2016-03-14T09:50:00Z</dcterms:created>
  <dcterms:modified xsi:type="dcterms:W3CDTF">2016-11-24T12:09:00Z</dcterms:modified>
</cp:coreProperties>
</file>